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C779A" w14:textId="2ADF8252" w:rsidR="00C02375" w:rsidRPr="00C02375" w:rsidRDefault="00C02375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C02375">
        <w:rPr>
          <w:rFonts w:ascii="Arial" w:eastAsia="SimSun" w:hAnsi="Arial" w:cs="Arial"/>
          <w:b/>
          <w:bCs/>
          <w:sz w:val="24"/>
        </w:rPr>
        <w:t>TSG SA Meeting #104</w:t>
      </w:r>
      <w:r w:rsidRPr="00C02375">
        <w:rPr>
          <w:rFonts w:ascii="Arial" w:eastAsia="SimSun" w:hAnsi="Arial" w:cs="Arial"/>
          <w:b/>
          <w:bCs/>
          <w:sz w:val="24"/>
        </w:rPr>
        <w:tab/>
        <w:t>SP-240608</w:t>
      </w:r>
    </w:p>
    <w:p w14:paraId="06653E98" w14:textId="77777777" w:rsidR="00C02375" w:rsidRPr="00C02375" w:rsidRDefault="00C02375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C02375">
        <w:rPr>
          <w:rFonts w:ascii="Arial" w:eastAsia="SimSun" w:hAnsi="Arial" w:cs="Arial"/>
          <w:b/>
          <w:bCs/>
          <w:sz w:val="24"/>
        </w:rPr>
        <w:t>18-21 June 2024, Shanghai, China</w:t>
      </w:r>
    </w:p>
    <w:p w14:paraId="28356EF6" w14:textId="77777777" w:rsidR="00C02375" w:rsidRPr="00C02375" w:rsidRDefault="00C02375" w:rsidP="00C0237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0"/>
          <w:szCs w:val="20"/>
          <w:lang w:val="en-US" w:eastAsia="ja-JP"/>
        </w:rPr>
      </w:pPr>
      <w:r w:rsidRPr="00C02375">
        <w:rPr>
          <w:rFonts w:ascii="Arial" w:eastAsia="Arial Unicode MS" w:hAnsi="Arial" w:cs="Arial"/>
          <w:b/>
          <w:bCs/>
          <w:sz w:val="20"/>
          <w:szCs w:val="20"/>
          <w:lang w:val="en-US"/>
        </w:rPr>
        <w:t xml:space="preserve">TSG-WG SA2 Meeting #163 </w:t>
      </w:r>
      <w:r w:rsidRPr="00C02375">
        <w:rPr>
          <w:rFonts w:ascii="Arial" w:eastAsia="Arial Unicode MS" w:hAnsi="Arial" w:cs="Arial"/>
          <w:b/>
          <w:bCs/>
          <w:sz w:val="20"/>
          <w:szCs w:val="20"/>
          <w:lang w:val="en-US"/>
        </w:rPr>
        <w:tab/>
      </w:r>
      <w:r w:rsidRPr="00C02375">
        <w:rPr>
          <w:rFonts w:ascii="Arial" w:hAnsi="Arial"/>
          <w:b/>
          <w:iCs/>
          <w:noProof/>
          <w:sz w:val="20"/>
          <w:szCs w:val="20"/>
          <w:lang w:val="en-US"/>
        </w:rPr>
        <w:t>S2-2407383</w:t>
      </w:r>
    </w:p>
    <w:p w14:paraId="24EEA5B7" w14:textId="77777777" w:rsidR="00C02375" w:rsidRPr="00C02375" w:rsidRDefault="00C02375" w:rsidP="00C0237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0"/>
          <w:szCs w:val="20"/>
          <w:lang w:val="en-US"/>
        </w:rPr>
      </w:pPr>
      <w:r w:rsidRPr="00C02375">
        <w:rPr>
          <w:rFonts w:ascii="Arial" w:hAnsi="Arial" w:cs="Arial"/>
          <w:b/>
          <w:bCs/>
          <w:sz w:val="20"/>
          <w:szCs w:val="20"/>
          <w:lang w:val="en-US"/>
        </w:rPr>
        <w:t>27 - 31 May 2024, Jeju, Korea</w:t>
      </w:r>
      <w:r w:rsidRPr="00C02375">
        <w:rPr>
          <w:rFonts w:ascii="Arial" w:eastAsia="Arial Unicode MS" w:hAnsi="Arial" w:cs="Arial"/>
          <w:b/>
          <w:bCs/>
          <w:sz w:val="20"/>
          <w:szCs w:val="20"/>
          <w:lang w:val="en-US"/>
        </w:rPr>
        <w:tab/>
      </w:r>
    </w:p>
    <w:p w14:paraId="5AAAEDEC" w14:textId="77777777" w:rsidR="00C02375" w:rsidRPr="00C02375" w:rsidRDefault="00C02375" w:rsidP="00C02375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</w:p>
    <w:p w14:paraId="613BF17A" w14:textId="4911DFFD" w:rsidR="005E324E" w:rsidRPr="00C02375" w:rsidRDefault="005E324E" w:rsidP="005E324E">
      <w:pPr>
        <w:spacing w:after="60"/>
        <w:ind w:left="1985" w:hanging="1985"/>
      </w:pPr>
      <w:r w:rsidRPr="00C02375">
        <w:rPr>
          <w:rFonts w:ascii="Arial" w:hAnsi="Arial" w:cs="Arial"/>
          <w:b/>
          <w:lang w:val="en-US"/>
        </w:rPr>
        <w:t>Title:</w:t>
      </w:r>
      <w:r w:rsidRPr="00C02375">
        <w:rPr>
          <w:rFonts w:ascii="Arial" w:hAnsi="Arial" w:cs="Arial"/>
          <w:b/>
          <w:lang w:val="en-US"/>
        </w:rPr>
        <w:tab/>
      </w:r>
      <w:r w:rsidR="00C02375" w:rsidRPr="00C02375">
        <w:rPr>
          <w:rFonts w:ascii="Arial" w:hAnsi="Arial" w:cs="Arial"/>
          <w:b/>
          <w:lang w:val="en-US"/>
        </w:rPr>
        <w:t>Presentation of TR 23.700-03 to TSG SA for information</w:t>
      </w:r>
      <w:r w:rsidRPr="00C02375">
        <w:rPr>
          <w:rFonts w:ascii="Arial" w:hAnsi="Arial" w:cs="Arial"/>
          <w:b/>
          <w:lang w:val="en-US"/>
        </w:rPr>
        <w:t>, Version 1.0.0</w:t>
      </w:r>
    </w:p>
    <w:p w14:paraId="53ABCB2E" w14:textId="4DCAC699" w:rsidR="005E324E" w:rsidRPr="00C02375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2375">
        <w:rPr>
          <w:rFonts w:ascii="Arial" w:hAnsi="Arial" w:cs="Arial"/>
          <w:b/>
          <w:lang w:val="en-US"/>
        </w:rPr>
        <w:t>Source:</w:t>
      </w:r>
      <w:r w:rsidRPr="00C02375">
        <w:rPr>
          <w:rFonts w:ascii="Arial" w:hAnsi="Arial" w:cs="Arial"/>
          <w:b/>
          <w:lang w:val="en-US"/>
        </w:rPr>
        <w:tab/>
        <w:t>SA WG2</w:t>
      </w:r>
    </w:p>
    <w:p w14:paraId="009E9934" w14:textId="2466B0AC" w:rsidR="005E324E" w:rsidRPr="00C02375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2375">
        <w:rPr>
          <w:rFonts w:ascii="Arial" w:hAnsi="Arial" w:cs="Arial"/>
          <w:b/>
          <w:lang w:val="en-US"/>
        </w:rPr>
        <w:t>Document for:</w:t>
      </w:r>
      <w:r w:rsidRPr="00C02375">
        <w:rPr>
          <w:rFonts w:ascii="Arial" w:hAnsi="Arial" w:cs="Arial"/>
          <w:b/>
          <w:lang w:val="en-US"/>
        </w:rPr>
        <w:tab/>
      </w:r>
      <w:r w:rsidR="00C02375" w:rsidRPr="00C02375">
        <w:rPr>
          <w:rFonts w:ascii="Arial" w:hAnsi="Arial" w:cs="Arial"/>
          <w:b/>
          <w:lang w:val="en-US"/>
        </w:rPr>
        <w:t>Information</w:t>
      </w:r>
    </w:p>
    <w:p w14:paraId="5F680C2C" w14:textId="77777777" w:rsidR="005E324E" w:rsidRPr="00C02375" w:rsidRDefault="005E324E" w:rsidP="005E324E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</w:p>
    <w:p w14:paraId="35A7DB3D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Abstract of document:</w:t>
      </w:r>
    </w:p>
    <w:p w14:paraId="03927DA5" w14:textId="7B282976" w:rsidR="005E324E" w:rsidRPr="00B47604" w:rsidRDefault="005E324E" w:rsidP="005E324E">
      <w:pPr>
        <w:rPr>
          <w:rFonts w:ascii="Times New Roman" w:hAnsi="Times New Roman" w:cs="Times New Roman"/>
          <w:sz w:val="20"/>
          <w:lang w:val="en-US" w:eastAsia="zh-CN"/>
        </w:rPr>
      </w:pPr>
      <w:r w:rsidRPr="00B47604">
        <w:rPr>
          <w:rFonts w:ascii="Times New Roman" w:hAnsi="Times New Roman" w:cs="Times New Roman"/>
          <w:lang w:val="en-US" w:eastAsia="zh-CN"/>
        </w:rPr>
        <w:t>The Technical Report in T</w:t>
      </w:r>
      <w:r w:rsidRPr="00B47604">
        <w:rPr>
          <w:rFonts w:ascii="Times New Roman" w:hAnsi="Times New Roman" w:cs="Times New Roman"/>
          <w:lang w:val="en-US"/>
        </w:rPr>
        <w:t>R</w:t>
      </w:r>
      <w:r w:rsidRPr="00B47604">
        <w:rPr>
          <w:rFonts w:ascii="Times New Roman" w:eastAsia="Calibri" w:hAnsi="Times New Roman" w:cs="Times New Roman"/>
          <w:lang w:val="en-US" w:eastAsia="zh-CN"/>
        </w:rPr>
        <w:t> </w:t>
      </w:r>
      <w:r w:rsidRPr="00B47604">
        <w:rPr>
          <w:rFonts w:ascii="Times New Roman" w:hAnsi="Times New Roman" w:cs="Times New Roman"/>
          <w:lang w:val="en-US" w:eastAsia="zh-CN"/>
        </w:rPr>
        <w:t>23.700-</w:t>
      </w:r>
      <w:r w:rsidR="00B47604" w:rsidRPr="00B47604">
        <w:rPr>
          <w:rFonts w:ascii="Times New Roman" w:hAnsi="Times New Roman" w:cs="Times New Roman"/>
          <w:lang w:val="en-US" w:eastAsia="zh-CN"/>
        </w:rPr>
        <w:t>0</w:t>
      </w:r>
      <w:r w:rsidRPr="00B47604">
        <w:rPr>
          <w:rFonts w:ascii="Times New Roman" w:hAnsi="Times New Roman" w:cs="Times New Roman"/>
          <w:lang w:val="en-US" w:eastAsia="zh-CN"/>
        </w:rPr>
        <w:t>3</w:t>
      </w:r>
      <w:r w:rsidR="00B47604" w:rsidRPr="00B47604">
        <w:rPr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 w:eastAsia="zh-CN"/>
        </w:rPr>
        <w:t>studies and identifies potential architecture and system level enhancements for the 5G system to support</w:t>
      </w:r>
      <w:r w:rsidRPr="00B47604">
        <w:rPr>
          <w:rFonts w:ascii="Times New Roman" w:hAnsi="Times New Roman" w:cs="Times New Roman"/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/>
        </w:rPr>
        <w:t>multi-hop Proximity Services</w:t>
      </w:r>
      <w:r w:rsidR="00682A5C">
        <w:rPr>
          <w:rFonts w:ascii="Times New Roman" w:hAnsi="Times New Roman" w:cs="Times New Roman"/>
          <w:lang w:val="en-US"/>
        </w:rPr>
        <w:t>.</w:t>
      </w:r>
      <w:r w:rsidRPr="00B47604">
        <w:rPr>
          <w:rFonts w:ascii="Times New Roman" w:hAnsi="Times New Roman" w:cs="Times New Roman"/>
          <w:lang w:val="en-US" w:eastAsia="zh-CN"/>
        </w:rPr>
        <w:t xml:space="preserve"> </w:t>
      </w:r>
      <w:r w:rsidR="00682A5C">
        <w:rPr>
          <w:rFonts w:ascii="Times New Roman" w:hAnsi="Times New Roman" w:cs="Times New Roman"/>
          <w:lang w:val="en-US" w:eastAsia="zh-CN"/>
        </w:rPr>
        <w:t>T</w:t>
      </w:r>
      <w:r w:rsidRPr="00B47604">
        <w:rPr>
          <w:rFonts w:ascii="Times New Roman" w:hAnsi="Times New Roman" w:cs="Times New Roman"/>
          <w:lang w:val="en-US" w:eastAsia="zh-CN"/>
        </w:rPr>
        <w:t>he following aspects</w:t>
      </w:r>
      <w:r w:rsidR="00682A5C">
        <w:rPr>
          <w:rFonts w:ascii="Times New Roman" w:hAnsi="Times New Roman" w:cs="Times New Roman"/>
          <w:lang w:val="en-US" w:eastAsia="zh-CN"/>
        </w:rPr>
        <w:t xml:space="preserve"> are addressed</w:t>
      </w:r>
      <w:r w:rsidRPr="00B47604">
        <w:rPr>
          <w:rFonts w:ascii="Times New Roman" w:hAnsi="Times New Roman" w:cs="Times New Roman"/>
          <w:lang w:val="en-US" w:eastAsia="zh-CN"/>
        </w:rPr>
        <w:t>:</w:t>
      </w:r>
    </w:p>
    <w:p w14:paraId="25EAC530" w14:textId="304E9FB5" w:rsidR="005E324E" w:rsidRPr="00B47604" w:rsidRDefault="005E324E" w:rsidP="005E324E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 xml:space="preserve">for supporting multi-hop </w:t>
      </w:r>
      <w:r w:rsidR="00B44BB7">
        <w:rPr>
          <w:rFonts w:ascii="Times New Roman" w:hAnsi="Times New Roman" w:cs="Times New Roman"/>
          <w:lang w:eastAsia="zh-CN"/>
        </w:rPr>
        <w:t xml:space="preserve">Layer-2 and Layer-3 </w:t>
      </w:r>
      <w:r w:rsidR="00B47604">
        <w:rPr>
          <w:rFonts w:ascii="Times New Roman" w:hAnsi="Times New Roman" w:cs="Times New Roman"/>
          <w:lang w:eastAsia="zh-CN"/>
        </w:rPr>
        <w:t>UE-to-Network Relay</w:t>
      </w:r>
      <w:r w:rsidR="00A80A1C">
        <w:rPr>
          <w:rFonts w:ascii="Times New Roman" w:hAnsi="Times New Roman" w:cs="Times New Roman"/>
          <w:lang w:eastAsia="zh-CN"/>
        </w:rPr>
        <w:t xml:space="preserve"> with and without N3IWF</w:t>
      </w:r>
      <w:r w:rsidRPr="00B47604">
        <w:rPr>
          <w:rFonts w:ascii="Times New Roman" w:hAnsi="Times New Roman" w:cs="Times New Roman"/>
          <w:lang w:eastAsia="zh-CN"/>
        </w:rPr>
        <w:t>;</w:t>
      </w:r>
    </w:p>
    <w:p w14:paraId="7915C308" w14:textId="7E44456D" w:rsidR="005E324E" w:rsidRPr="00B47604" w:rsidRDefault="005E324E" w:rsidP="00B47604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="00B47604"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>for supporting multi-hop</w:t>
      </w:r>
      <w:r w:rsidR="00B44BB7">
        <w:rPr>
          <w:rFonts w:ascii="Times New Roman" w:hAnsi="Times New Roman" w:cs="Times New Roman"/>
          <w:lang w:eastAsia="zh-CN"/>
        </w:rPr>
        <w:t xml:space="preserve"> Layer-3</w:t>
      </w:r>
      <w:r w:rsidR="00B47604">
        <w:rPr>
          <w:rFonts w:ascii="Times New Roman" w:hAnsi="Times New Roman" w:cs="Times New Roman"/>
          <w:lang w:eastAsia="zh-CN"/>
        </w:rPr>
        <w:t xml:space="preserve"> UE-to-UE Relay</w:t>
      </w:r>
      <w:r w:rsidR="00B47604" w:rsidRPr="00B47604">
        <w:rPr>
          <w:rFonts w:ascii="Times New Roman" w:hAnsi="Times New Roman" w:cs="Times New Roman"/>
          <w:lang w:eastAsia="zh-CN"/>
        </w:rPr>
        <w:t>;</w:t>
      </w:r>
    </w:p>
    <w:p w14:paraId="27B0EA5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Changes since last presentation to TSG SA:</w:t>
      </w:r>
    </w:p>
    <w:p w14:paraId="0E533417" w14:textId="77777777" w:rsidR="003F51CF" w:rsidRDefault="00D379B4" w:rsidP="003F51CF">
      <w:pPr>
        <w:tabs>
          <w:tab w:val="left" w:pos="3119"/>
        </w:tabs>
        <w:rPr>
          <w:rFonts w:ascii="Times New Roman" w:hAnsi="Times New Roman" w:cs="Times New Roman"/>
          <w:color w:val="000000"/>
          <w:lang w:val="en-US"/>
        </w:rPr>
      </w:pPr>
      <w:r w:rsidRPr="00D379B4">
        <w:rPr>
          <w:lang w:val="en-US"/>
        </w:rPr>
        <w:t xml:space="preserve"> </w:t>
      </w:r>
      <w:r w:rsidRPr="00D379B4">
        <w:rPr>
          <w:rFonts w:ascii="Times New Roman" w:hAnsi="Times New Roman" w:cs="Times New Roman"/>
          <w:color w:val="000000"/>
          <w:lang w:val="en-US"/>
        </w:rPr>
        <w:t>This is the first presentation to TSG SA for information.</w:t>
      </w:r>
    </w:p>
    <w:p w14:paraId="353E935B" w14:textId="474ABCC2" w:rsidR="003F51CF" w:rsidRPr="00D379B4" w:rsidRDefault="003F51CF" w:rsidP="00D379B4">
      <w:pPr>
        <w:tabs>
          <w:tab w:val="left" w:pos="3119"/>
        </w:tabs>
        <w:rPr>
          <w:rFonts w:ascii="Times New Roman" w:hAnsi="Times New Roman" w:cs="Times New Roman"/>
          <w:color w:val="000000"/>
          <w:lang w:val="en-US"/>
        </w:rPr>
      </w:pPr>
      <w:r w:rsidRPr="00D379B4">
        <w:rPr>
          <w:rFonts w:ascii="Times New Roman" w:hAnsi="Times New Roman" w:cs="Times New Roman"/>
          <w:color w:val="000000"/>
          <w:lang w:val="en-US"/>
        </w:rPr>
        <w:t>The TR is considered 9</w:t>
      </w:r>
      <w:r>
        <w:rPr>
          <w:rFonts w:ascii="Times New Roman" w:hAnsi="Times New Roman" w:cs="Times New Roman"/>
          <w:color w:val="000000"/>
          <w:lang w:val="en-US"/>
        </w:rPr>
        <w:t>0</w:t>
      </w:r>
      <w:r w:rsidRPr="00D379B4">
        <w:rPr>
          <w:rFonts w:ascii="Times New Roman" w:hAnsi="Times New Roman" w:cs="Times New Roman"/>
          <w:color w:val="000000"/>
          <w:lang w:val="en-US"/>
        </w:rPr>
        <w:t>% complete.</w:t>
      </w:r>
    </w:p>
    <w:p w14:paraId="5D620D46" w14:textId="29529C59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Outstanding Issues:</w:t>
      </w:r>
    </w:p>
    <w:p w14:paraId="74EAE490" w14:textId="4FC0A1BB" w:rsidR="00403614" w:rsidRDefault="00403614" w:rsidP="005E324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security aspects of the provided solutions require feedback from SA WG3.</w:t>
      </w:r>
    </w:p>
    <w:p w14:paraId="15A41EF5" w14:textId="5304A997" w:rsidR="005E324E" w:rsidRPr="001B3C8D" w:rsidRDefault="00403614" w:rsidP="005E324E">
      <w:pPr>
        <w:rPr>
          <w:rFonts w:ascii="Times New Roman" w:hAnsi="Times New Roman" w:cs="Times New Roman"/>
          <w:sz w:val="20"/>
          <w:lang w:val="en-US"/>
        </w:rPr>
      </w:pPr>
      <w:r w:rsidRPr="00403614">
        <w:rPr>
          <w:rFonts w:ascii="Times New Roman" w:hAnsi="Times New Roman" w:cs="Times New Roman"/>
          <w:lang w:val="en-US"/>
        </w:rPr>
        <w:t>RAN related aspects require feedback from RAN WGs</w:t>
      </w:r>
      <w:r w:rsidR="005E324E" w:rsidRPr="001B3C8D">
        <w:rPr>
          <w:rFonts w:ascii="Times New Roman" w:hAnsi="Times New Roman" w:cs="Times New Roman"/>
          <w:lang w:val="en-US"/>
        </w:rPr>
        <w:t>.</w:t>
      </w:r>
    </w:p>
    <w:p w14:paraId="25F1BDA3" w14:textId="77777777" w:rsidR="003F51CF" w:rsidRDefault="005E324E" w:rsidP="003F51CF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Contentious Issues:</w:t>
      </w:r>
    </w:p>
    <w:p w14:paraId="7D539426" w14:textId="1F47F0E8" w:rsidR="006F1876" w:rsidRPr="00354DAB" w:rsidRDefault="00E27B1C" w:rsidP="003F51CF">
      <w:pPr>
        <w:pBdr>
          <w:top w:val="single" w:sz="4" w:space="1" w:color="auto"/>
        </w:pBdr>
        <w:tabs>
          <w:tab w:val="left" w:pos="31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</w:t>
      </w:r>
      <w:r w:rsidR="005E324E" w:rsidRPr="001B3C8D">
        <w:rPr>
          <w:rFonts w:ascii="Times New Roman" w:hAnsi="Times New Roman" w:cs="Times New Roman"/>
        </w:rPr>
        <w:t>.</w:t>
      </w:r>
    </w:p>
    <w:sectPr w:rsidR="006F1876" w:rsidRPr="0035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BBF"/>
    <w:rsid w:val="00066F96"/>
    <w:rsid w:val="00137662"/>
    <w:rsid w:val="001B3C8D"/>
    <w:rsid w:val="001B5B4E"/>
    <w:rsid w:val="00201BFB"/>
    <w:rsid w:val="002B4E88"/>
    <w:rsid w:val="00354DAB"/>
    <w:rsid w:val="00373B99"/>
    <w:rsid w:val="003F51CF"/>
    <w:rsid w:val="00403614"/>
    <w:rsid w:val="00463D71"/>
    <w:rsid w:val="004B1533"/>
    <w:rsid w:val="004B6295"/>
    <w:rsid w:val="00536F4F"/>
    <w:rsid w:val="005E324E"/>
    <w:rsid w:val="00673BBF"/>
    <w:rsid w:val="00682A5C"/>
    <w:rsid w:val="006948E0"/>
    <w:rsid w:val="006F1876"/>
    <w:rsid w:val="006F20AE"/>
    <w:rsid w:val="00833DC3"/>
    <w:rsid w:val="00873E51"/>
    <w:rsid w:val="00876698"/>
    <w:rsid w:val="00947EF2"/>
    <w:rsid w:val="009808E1"/>
    <w:rsid w:val="009B6C1C"/>
    <w:rsid w:val="00A46EBA"/>
    <w:rsid w:val="00A51282"/>
    <w:rsid w:val="00A55B2D"/>
    <w:rsid w:val="00A74F8E"/>
    <w:rsid w:val="00A80A1C"/>
    <w:rsid w:val="00B44BB7"/>
    <w:rsid w:val="00B47604"/>
    <w:rsid w:val="00B574AE"/>
    <w:rsid w:val="00B871A2"/>
    <w:rsid w:val="00C02375"/>
    <w:rsid w:val="00C27165"/>
    <w:rsid w:val="00C51E60"/>
    <w:rsid w:val="00D36072"/>
    <w:rsid w:val="00D379B4"/>
    <w:rsid w:val="00DA7F3C"/>
    <w:rsid w:val="00E028C9"/>
    <w:rsid w:val="00E178D0"/>
    <w:rsid w:val="00E27B1C"/>
    <w:rsid w:val="00F40ABC"/>
    <w:rsid w:val="00F6614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20FEA"/>
  <w15:chartTrackingRefBased/>
  <w15:docId w15:val="{1135B1DC-5627-49F7-B708-0BAE0B46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5E324E"/>
    <w:rPr>
      <w:rFonts w:ascii="Arial" w:hAnsi="Arial" w:cs="Arial"/>
      <w:b/>
      <w:noProof/>
      <w:sz w:val="18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5E324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ko-KR"/>
    </w:rPr>
  </w:style>
  <w:style w:type="character" w:customStyle="1" w:styleId="HeaderChar1">
    <w:name w:val="Header Char1"/>
    <w:basedOn w:val="DefaultParagraphFont"/>
    <w:uiPriority w:val="99"/>
    <w:semiHidden/>
    <w:rsid w:val="005E324E"/>
  </w:style>
  <w:style w:type="character" w:customStyle="1" w:styleId="B1Char">
    <w:name w:val="B1 Char"/>
    <w:link w:val="B1"/>
    <w:qFormat/>
    <w:locked/>
    <w:rsid w:val="005E324E"/>
    <w:rPr>
      <w:lang w:val="en-GB" w:eastAsia="ko-KR"/>
    </w:rPr>
  </w:style>
  <w:style w:type="paragraph" w:customStyle="1" w:styleId="B1">
    <w:name w:val="B1"/>
    <w:basedOn w:val="List"/>
    <w:link w:val="B1Char"/>
    <w:qFormat/>
    <w:rsid w:val="005E324E"/>
    <w:pPr>
      <w:spacing w:after="180" w:line="240" w:lineRule="auto"/>
      <w:ind w:left="568" w:hanging="284"/>
      <w:contextualSpacing w:val="0"/>
    </w:pPr>
    <w:rPr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E324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D37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161</Words>
  <Characters>799</Characters>
  <Application>Microsoft Office Word</Application>
  <DocSecurity>0</DocSecurity>
  <Lines>14</Lines>
  <Paragraphs>9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MCC Changes</cp:lastModifiedBy>
  <cp:revision>8</cp:revision>
  <dcterms:created xsi:type="dcterms:W3CDTF">2024-06-04T13:04:00Z</dcterms:created>
  <dcterms:modified xsi:type="dcterms:W3CDTF">2024-06-09T09:52:00Z</dcterms:modified>
</cp:coreProperties>
</file>